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车辆评估需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提供的</w:t>
      </w:r>
      <w:r>
        <w:rPr>
          <w:rFonts w:hint="eastAsia" w:ascii="宋体" w:hAnsi="宋体" w:eastAsia="宋体" w:cs="宋体"/>
          <w:b/>
          <w:sz w:val="44"/>
          <w:szCs w:val="44"/>
        </w:rPr>
        <w:t>资料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清单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1、机动车登记证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2、购车发票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3、行驶证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4、已行公里数记录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事故和</w:t>
      </w:r>
      <w:r>
        <w:rPr>
          <w:rFonts w:hint="eastAsia" w:ascii="宋体" w:hAnsi="宋体" w:eastAsia="宋体" w:cs="宋体"/>
          <w:sz w:val="24"/>
          <w:szCs w:val="24"/>
        </w:rPr>
        <w:t>大修理记录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6、保养和年检记录等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海南瑞衡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资产评估</w:t>
      </w:r>
      <w:r>
        <w:rPr>
          <w:rFonts w:hint="eastAsia" w:ascii="宋体" w:hAnsi="宋体" w:eastAsia="宋体" w:cs="宋体"/>
          <w:b/>
          <w:sz w:val="28"/>
          <w:szCs w:val="28"/>
        </w:rPr>
        <w:t>土地房地产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估价有限</w:t>
      </w:r>
      <w:r>
        <w:rPr>
          <w:rFonts w:hint="eastAsia" w:ascii="宋体" w:hAnsi="宋体" w:eastAsia="宋体" w:cs="宋体"/>
          <w:b/>
          <w:sz w:val="28"/>
          <w:szCs w:val="28"/>
        </w:rPr>
        <w:t>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00"/>
    <w:rsid w:val="00D24F7D"/>
    <w:rsid w:val="00E84000"/>
    <w:rsid w:val="31787B5B"/>
    <w:rsid w:val="4A2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44</Characters>
  <Lines>1</Lines>
  <Paragraphs>1</Paragraphs>
  <TotalTime>1</TotalTime>
  <ScaleCrop>false</ScaleCrop>
  <LinksUpToDate>false</LinksUpToDate>
  <CharactersWithSpaces>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2018-03-12T03:09:00Z</dcterms:created>
  <dc:creator>13687599608@163.com</dc:creator>
  <cp:lastModifiedBy>__陶西</cp:lastModifiedBy>
  <dcterms:modified xsi:type="dcterms:W3CDTF">2022-03-11T12:23:22Z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9C0B6C3889DB419AB3FA56973A1AEFAD</vt:lpwstr>
  </property>
</Properties>
</file>